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F1BEF" w14:textId="155DE89A" w:rsidR="00C4756F" w:rsidRDefault="00C4756F" w:rsidP="00C4756F">
      <w:pPr>
        <w:pStyle w:val="Heading2"/>
      </w:pPr>
      <w:r w:rsidRPr="00C4756F">
        <w:t>Communication and Audience Engagement Strategy Consultant</w:t>
      </w:r>
      <w:r>
        <w:t xml:space="preserve"> – Terms of Reference</w:t>
      </w:r>
    </w:p>
    <w:p w14:paraId="3FADABFC" w14:textId="77777777" w:rsidR="00032C87" w:rsidRPr="005A06FE" w:rsidRDefault="00032C87"/>
    <w:p w14:paraId="202069BE" w14:textId="77777777" w:rsidR="00032C87" w:rsidRPr="00032C87" w:rsidRDefault="00032C87" w:rsidP="00032C87">
      <w:pPr>
        <w:rPr>
          <w:b/>
          <w:bCs/>
        </w:rPr>
      </w:pPr>
      <w:r w:rsidRPr="00032C87">
        <w:rPr>
          <w:b/>
          <w:bCs/>
        </w:rPr>
        <w:t>Article I. Background and Purpose of the Contract</w:t>
      </w:r>
    </w:p>
    <w:p w14:paraId="16855E51" w14:textId="77777777" w:rsidR="00032C87" w:rsidRPr="00032C87" w:rsidRDefault="00032C87" w:rsidP="00032C87">
      <w:r w:rsidRPr="00032C87">
        <w:t>UNESCO IITE supports digital initiatives aimed at strengthening access of adolescents and young people to reliable, rights-based and evidence-informed information on HIV prevention, health, relationships, gender equality and well-being.</w:t>
      </w:r>
    </w:p>
    <w:p w14:paraId="157FF70F" w14:textId="77777777" w:rsidR="00032C87" w:rsidRPr="00032C87" w:rsidRDefault="00032C87" w:rsidP="00032C87">
      <w:r w:rsidRPr="00032C87">
        <w:t>Within this framework, UNESCO IITE supports the educational social media project “DVOR”, operating primarily on VK and Telegram platforms.</w:t>
      </w:r>
    </w:p>
    <w:p w14:paraId="6935C5AD" w14:textId="77777777" w:rsidR="00032C87" w:rsidRPr="00032C87" w:rsidRDefault="00032C87" w:rsidP="00032C87">
      <w:r w:rsidRPr="00032C87">
        <w:t>The purpose of this contract is to engage an Individual Consultant to provide strategic communication oversight, audience engagement optimization, analytical monitoring, and coordination support to ensure that DVOR maintains high editorial standards, measurable performance indicators, and compliance with UNESCO normative frameworks throughout 2026.</w:t>
      </w:r>
    </w:p>
    <w:p w14:paraId="0466344D" w14:textId="56860037" w:rsidR="00032C87" w:rsidRPr="005A06FE" w:rsidRDefault="00032C87" w:rsidP="00032C87">
      <w:r w:rsidRPr="00032C87">
        <w:t>The Consultant shall work under the overall supervision of UNESCO IITE and in close coordination with the Editor-in-Chief and the DVOR editorial team.</w:t>
      </w:r>
    </w:p>
    <w:p w14:paraId="5FF11981" w14:textId="77777777" w:rsidR="00032C87" w:rsidRPr="00032C87" w:rsidRDefault="00032C87" w:rsidP="00032C87">
      <w:pPr>
        <w:rPr>
          <w:b/>
          <w:bCs/>
        </w:rPr>
      </w:pPr>
      <w:r w:rsidRPr="00032C87">
        <w:rPr>
          <w:b/>
          <w:bCs/>
        </w:rPr>
        <w:t>Article II. Duration</w:t>
      </w:r>
    </w:p>
    <w:p w14:paraId="3F6C5828" w14:textId="77777777" w:rsidR="00032C87" w:rsidRPr="00032C87" w:rsidRDefault="00032C87" w:rsidP="00032C87">
      <w:r w:rsidRPr="00032C87">
        <w:t>The contract shall be implemented during the period:</w:t>
      </w:r>
    </w:p>
    <w:p w14:paraId="3034855B" w14:textId="17B09840" w:rsidR="00032C87" w:rsidRPr="00032C87" w:rsidRDefault="00032C87" w:rsidP="00032C87">
      <w:r w:rsidRPr="00032C87">
        <w:rPr>
          <w:b/>
          <w:bCs/>
        </w:rPr>
        <w:t xml:space="preserve">1 </w:t>
      </w:r>
      <w:r>
        <w:rPr>
          <w:b/>
          <w:bCs/>
        </w:rPr>
        <w:t>March</w:t>
      </w:r>
      <w:r w:rsidRPr="00032C87">
        <w:rPr>
          <w:b/>
          <w:bCs/>
        </w:rPr>
        <w:t xml:space="preserve"> 2026 – 2 December 2026</w:t>
      </w:r>
      <w:r w:rsidRPr="00032C87">
        <w:t>,</w:t>
      </w:r>
      <w:r>
        <w:t xml:space="preserve"> </w:t>
      </w:r>
      <w:r w:rsidRPr="00032C87">
        <w:t>structured into three reporting periods as defined below.</w:t>
      </w:r>
    </w:p>
    <w:p w14:paraId="38FAAC63" w14:textId="2983D6CC" w:rsidR="00032C87" w:rsidRPr="005A06FE" w:rsidRDefault="00032C87" w:rsidP="00032C87">
      <w:pPr>
        <w:rPr>
          <w:b/>
          <w:bCs/>
        </w:rPr>
      </w:pPr>
      <w:r w:rsidRPr="00032C87">
        <w:rPr>
          <w:b/>
          <w:bCs/>
        </w:rPr>
        <w:t>Article III. Scope of Work and Deliverables</w:t>
      </w:r>
    </w:p>
    <w:p w14:paraId="320CCEFE" w14:textId="59CCC825" w:rsidR="00032C87" w:rsidRPr="00032C87" w:rsidRDefault="00032C87" w:rsidP="00032C87">
      <w:pPr>
        <w:rPr>
          <w:b/>
          <w:bCs/>
        </w:rPr>
      </w:pPr>
      <w:r w:rsidRPr="00032C87">
        <w:rPr>
          <w:b/>
          <w:bCs/>
        </w:rPr>
        <w:t>Reporting Period 1</w:t>
      </w:r>
      <w:r>
        <w:rPr>
          <w:b/>
          <w:bCs/>
        </w:rPr>
        <w:t>: 1 March</w:t>
      </w:r>
      <w:r w:rsidRPr="00032C87">
        <w:rPr>
          <w:b/>
          <w:bCs/>
        </w:rPr>
        <w:t xml:space="preserve"> 2026 – 31 May 2026</w:t>
      </w:r>
      <w:r w:rsidRPr="00032C87">
        <w:br/>
        <w:t xml:space="preserve">Report submission deadline: </w:t>
      </w:r>
      <w:r>
        <w:rPr>
          <w:b/>
          <w:bCs/>
        </w:rPr>
        <w:t>31 May</w:t>
      </w:r>
      <w:r w:rsidRPr="00032C87">
        <w:rPr>
          <w:b/>
          <w:bCs/>
        </w:rPr>
        <w:t xml:space="preserve"> 2026</w:t>
      </w:r>
    </w:p>
    <w:p w14:paraId="306DAF2E" w14:textId="77777777" w:rsidR="00032C87" w:rsidRPr="00032C87" w:rsidRDefault="00032C87" w:rsidP="00032C87">
      <w:r w:rsidRPr="00032C87">
        <w:t>During this reporting period, the Consultant shall:</w:t>
      </w:r>
    </w:p>
    <w:p w14:paraId="42E60936" w14:textId="77777777" w:rsidR="00032C87" w:rsidRPr="00032C87" w:rsidRDefault="00032C87" w:rsidP="00032C87">
      <w:pPr>
        <w:pStyle w:val="ListParagraph"/>
        <w:numPr>
          <w:ilvl w:val="0"/>
          <w:numId w:val="9"/>
        </w:numPr>
        <w:contextualSpacing w:val="0"/>
        <w:rPr>
          <w:b/>
          <w:bCs/>
          <w:vanish/>
        </w:rPr>
      </w:pPr>
    </w:p>
    <w:p w14:paraId="1EBF43D1" w14:textId="77777777" w:rsidR="00032C87" w:rsidRPr="00032C87" w:rsidRDefault="00032C87" w:rsidP="00032C87">
      <w:pPr>
        <w:pStyle w:val="ListParagraph"/>
        <w:numPr>
          <w:ilvl w:val="0"/>
          <w:numId w:val="9"/>
        </w:numPr>
        <w:contextualSpacing w:val="0"/>
        <w:rPr>
          <w:b/>
          <w:bCs/>
          <w:vanish/>
        </w:rPr>
      </w:pPr>
    </w:p>
    <w:p w14:paraId="5C4081A3" w14:textId="77777777" w:rsidR="00032C87" w:rsidRPr="00032C87" w:rsidRDefault="00032C87" w:rsidP="00032C87">
      <w:pPr>
        <w:pStyle w:val="ListParagraph"/>
        <w:numPr>
          <w:ilvl w:val="0"/>
          <w:numId w:val="9"/>
        </w:numPr>
        <w:contextualSpacing w:val="0"/>
        <w:rPr>
          <w:b/>
          <w:bCs/>
          <w:vanish/>
        </w:rPr>
      </w:pPr>
    </w:p>
    <w:p w14:paraId="4C6AC5BE" w14:textId="77777777" w:rsidR="00032C87" w:rsidRPr="00032C87" w:rsidRDefault="00032C87" w:rsidP="00032C87">
      <w:pPr>
        <w:pStyle w:val="ListParagraph"/>
        <w:numPr>
          <w:ilvl w:val="1"/>
          <w:numId w:val="9"/>
        </w:numPr>
        <w:contextualSpacing w:val="0"/>
        <w:rPr>
          <w:b/>
          <w:bCs/>
          <w:vanish/>
        </w:rPr>
      </w:pPr>
    </w:p>
    <w:p w14:paraId="7AE6476E" w14:textId="31BA2002" w:rsidR="00032C87" w:rsidRPr="00032C87" w:rsidRDefault="00032C87" w:rsidP="00032C87">
      <w:pPr>
        <w:numPr>
          <w:ilvl w:val="2"/>
          <w:numId w:val="9"/>
        </w:numPr>
      </w:pPr>
      <w:r w:rsidRPr="00032C87">
        <w:rPr>
          <w:b/>
          <w:bCs/>
        </w:rPr>
        <w:t>Update the DVOR communication strategy and develop a comprehensive 2026 development plan</w:t>
      </w:r>
      <w:r w:rsidRPr="00032C87">
        <w:t>, based on materials provided by UNESCO IITE.</w:t>
      </w:r>
    </w:p>
    <w:p w14:paraId="6F4F515A" w14:textId="77777777" w:rsidR="00032C87" w:rsidRPr="00032C87" w:rsidRDefault="00032C87" w:rsidP="00032C87">
      <w:pPr>
        <w:numPr>
          <w:ilvl w:val="2"/>
          <w:numId w:val="9"/>
        </w:numPr>
      </w:pPr>
      <w:r w:rsidRPr="00032C87">
        <w:rPr>
          <w:b/>
          <w:bCs/>
        </w:rPr>
        <w:t>Update and formalize tone-of-voice recommendations</w:t>
      </w:r>
      <w:r w:rsidRPr="00032C87">
        <w:t xml:space="preserve"> for the Editor-in-Chief.</w:t>
      </w:r>
    </w:p>
    <w:p w14:paraId="50F0D66A" w14:textId="77777777" w:rsidR="00032C87" w:rsidRPr="00032C87" w:rsidRDefault="00032C87" w:rsidP="00032C87">
      <w:pPr>
        <w:numPr>
          <w:ilvl w:val="2"/>
          <w:numId w:val="9"/>
        </w:numPr>
      </w:pPr>
      <w:r w:rsidRPr="00032C87">
        <w:rPr>
          <w:b/>
          <w:bCs/>
        </w:rPr>
        <w:lastRenderedPageBreak/>
        <w:t>Conduct a detailed target audience analysis</w:t>
      </w:r>
      <w:r w:rsidRPr="00032C87">
        <w:t xml:space="preserve"> for VK and Telegram and provide written recommendations to enhance engagement and attract new audiences.</w:t>
      </w:r>
    </w:p>
    <w:p w14:paraId="425E8FED" w14:textId="1B7138E2" w:rsidR="00032C87" w:rsidRPr="00032C87" w:rsidRDefault="00032C87" w:rsidP="00032C87">
      <w:pPr>
        <w:numPr>
          <w:ilvl w:val="2"/>
          <w:numId w:val="9"/>
        </w:numPr>
      </w:pPr>
      <w:r w:rsidRPr="00032C87">
        <w:rPr>
          <w:b/>
          <w:bCs/>
        </w:rPr>
        <w:t>Coordinate preparation of three (3) monthly content plans</w:t>
      </w:r>
      <w:r w:rsidRPr="00032C87">
        <w:t>.</w:t>
      </w:r>
    </w:p>
    <w:p w14:paraId="40C454C2" w14:textId="77777777" w:rsidR="00032C87" w:rsidRPr="00032C87" w:rsidRDefault="00032C87" w:rsidP="00032C87">
      <w:pPr>
        <w:numPr>
          <w:ilvl w:val="2"/>
          <w:numId w:val="9"/>
        </w:numPr>
      </w:pPr>
      <w:r w:rsidRPr="00032C87">
        <w:rPr>
          <w:b/>
          <w:bCs/>
        </w:rPr>
        <w:t>Coordinate publishing of content in line with approved plans</w:t>
      </w:r>
      <w:r w:rsidRPr="00032C87">
        <w:t>, ensuring that all materials are rights-based, scientifically accurate, evidence-informed, culturally appropriate, gender-responsive and age-specific.</w:t>
      </w:r>
    </w:p>
    <w:p w14:paraId="46F47243" w14:textId="77777777" w:rsidR="00032C87" w:rsidRPr="00032C87" w:rsidRDefault="00032C87" w:rsidP="00032C87">
      <w:pPr>
        <w:numPr>
          <w:ilvl w:val="2"/>
          <w:numId w:val="9"/>
        </w:numPr>
      </w:pPr>
      <w:r w:rsidRPr="00032C87">
        <w:rPr>
          <w:b/>
          <w:bCs/>
        </w:rPr>
        <w:t>Repackage and update a minimum of six (6) previously published content items</w:t>
      </w:r>
      <w:r w:rsidRPr="00032C87">
        <w:t xml:space="preserve"> (at least two per month).</w:t>
      </w:r>
    </w:p>
    <w:p w14:paraId="2AD061BD" w14:textId="77777777" w:rsidR="00032C87" w:rsidRPr="00032C87" w:rsidRDefault="00032C87" w:rsidP="00032C87">
      <w:pPr>
        <w:numPr>
          <w:ilvl w:val="2"/>
          <w:numId w:val="9"/>
        </w:numPr>
      </w:pPr>
      <w:r w:rsidRPr="00032C87">
        <w:rPr>
          <w:b/>
          <w:bCs/>
        </w:rPr>
        <w:t>Conceptualize and oversee implementation of at least three (3) short audience polls</w:t>
      </w:r>
      <w:r w:rsidRPr="00032C87">
        <w:t>, and document how poll results inform content adjustments.</w:t>
      </w:r>
    </w:p>
    <w:p w14:paraId="17424AA2" w14:textId="77777777" w:rsidR="00032C87" w:rsidRPr="00032C87" w:rsidRDefault="00032C87" w:rsidP="00032C87">
      <w:pPr>
        <w:numPr>
          <w:ilvl w:val="2"/>
          <w:numId w:val="9"/>
        </w:numPr>
      </w:pPr>
      <w:r w:rsidRPr="00032C87">
        <w:rPr>
          <w:b/>
          <w:bCs/>
        </w:rPr>
        <w:t>Apply analytical tools to track engagement, reach, subscriber growth and audience feedback</w:t>
      </w:r>
      <w:r w:rsidRPr="00032C87">
        <w:t>, and document insights and corrective actions.</w:t>
      </w:r>
    </w:p>
    <w:p w14:paraId="6535DA74" w14:textId="77777777" w:rsidR="00032C87" w:rsidRPr="00032C87" w:rsidRDefault="00032C87" w:rsidP="00032C87">
      <w:pPr>
        <w:rPr>
          <w:b/>
          <w:bCs/>
        </w:rPr>
      </w:pPr>
      <w:r w:rsidRPr="00032C87">
        <w:rPr>
          <w:b/>
          <w:bCs/>
        </w:rPr>
        <w:t>Period 1 Activity Report</w:t>
      </w:r>
    </w:p>
    <w:p w14:paraId="5E0A776B" w14:textId="2AF736E0" w:rsidR="00032C87" w:rsidRPr="00032C87" w:rsidRDefault="00032C87" w:rsidP="00032C87">
      <w:pPr>
        <w:pStyle w:val="ListParagraph"/>
        <w:numPr>
          <w:ilvl w:val="2"/>
          <w:numId w:val="9"/>
        </w:numPr>
      </w:pPr>
      <w:r w:rsidRPr="00032C87">
        <w:t xml:space="preserve">By </w:t>
      </w:r>
      <w:r w:rsidRPr="00032C87">
        <w:rPr>
          <w:b/>
          <w:bCs/>
        </w:rPr>
        <w:t>31 May 2026</w:t>
      </w:r>
      <w:r w:rsidRPr="00032C87">
        <w:t>, the Consultant shall submit a report covering 25 February – 31 May 2026.</w:t>
      </w:r>
    </w:p>
    <w:p w14:paraId="5294378F" w14:textId="77777777" w:rsidR="00032C87" w:rsidRPr="00032C87" w:rsidRDefault="00032C87" w:rsidP="00032C87">
      <w:r w:rsidRPr="00032C87">
        <w:t>The report shall include:</w:t>
      </w:r>
    </w:p>
    <w:p w14:paraId="1B24542D" w14:textId="77777777" w:rsidR="00032C87" w:rsidRPr="00032C87" w:rsidRDefault="00032C87" w:rsidP="00032C87">
      <w:pPr>
        <w:numPr>
          <w:ilvl w:val="0"/>
          <w:numId w:val="2"/>
        </w:numPr>
      </w:pPr>
      <w:r w:rsidRPr="00032C87">
        <w:t>Updated Communication Strategy (2026);</w:t>
      </w:r>
    </w:p>
    <w:p w14:paraId="5BBDF30D" w14:textId="77777777" w:rsidR="00032C87" w:rsidRPr="00032C87" w:rsidRDefault="00032C87" w:rsidP="00032C87">
      <w:pPr>
        <w:numPr>
          <w:ilvl w:val="0"/>
          <w:numId w:val="2"/>
        </w:numPr>
      </w:pPr>
      <w:r w:rsidRPr="00032C87">
        <w:t>2026 Development Plan;</w:t>
      </w:r>
    </w:p>
    <w:p w14:paraId="2122161D" w14:textId="77777777" w:rsidR="00032C87" w:rsidRPr="00032C87" w:rsidRDefault="00032C87" w:rsidP="00032C87">
      <w:pPr>
        <w:numPr>
          <w:ilvl w:val="0"/>
          <w:numId w:val="2"/>
        </w:numPr>
      </w:pPr>
      <w:r w:rsidRPr="00032C87">
        <w:t>Audience analysis summary;</w:t>
      </w:r>
    </w:p>
    <w:p w14:paraId="33B70897" w14:textId="6CCD8C3D" w:rsidR="00032C87" w:rsidRPr="00032C87" w:rsidRDefault="00032C87" w:rsidP="00032C87">
      <w:pPr>
        <w:numPr>
          <w:ilvl w:val="0"/>
          <w:numId w:val="2"/>
        </w:numPr>
      </w:pPr>
      <w:r w:rsidRPr="00032C87">
        <w:t>Three monthly content plans;</w:t>
      </w:r>
    </w:p>
    <w:p w14:paraId="0FD14939" w14:textId="77777777" w:rsidR="00032C87" w:rsidRPr="00032C87" w:rsidRDefault="00032C87" w:rsidP="00032C87">
      <w:pPr>
        <w:numPr>
          <w:ilvl w:val="0"/>
          <w:numId w:val="2"/>
        </w:numPr>
      </w:pPr>
      <w:r w:rsidRPr="00032C87">
        <w:t>List of six repackaged items;</w:t>
      </w:r>
    </w:p>
    <w:p w14:paraId="6AF2C44E" w14:textId="77777777" w:rsidR="00032C87" w:rsidRPr="00032C87" w:rsidRDefault="00032C87" w:rsidP="00032C87">
      <w:pPr>
        <w:numPr>
          <w:ilvl w:val="0"/>
          <w:numId w:val="2"/>
        </w:numPr>
      </w:pPr>
      <w:r w:rsidRPr="00032C87">
        <w:t>Documentation of three audience polls;</w:t>
      </w:r>
    </w:p>
    <w:p w14:paraId="7E61D1CD" w14:textId="77777777" w:rsidR="00032C87" w:rsidRPr="00032C87" w:rsidRDefault="00032C87" w:rsidP="00032C87">
      <w:pPr>
        <w:numPr>
          <w:ilvl w:val="0"/>
          <w:numId w:val="2"/>
        </w:numPr>
      </w:pPr>
      <w:r w:rsidRPr="00032C87">
        <w:t>Engagement, reach and growth metrics (baseline);</w:t>
      </w:r>
    </w:p>
    <w:p w14:paraId="5AA05681" w14:textId="0CDD16EA" w:rsidR="00032C87" w:rsidRPr="00032C87" w:rsidRDefault="00032C87" w:rsidP="00032C87">
      <w:pPr>
        <w:numPr>
          <w:ilvl w:val="0"/>
          <w:numId w:val="2"/>
        </w:numPr>
      </w:pPr>
      <w:r w:rsidRPr="00032C87">
        <w:t>Description of strategic adjustments introduced.</w:t>
      </w:r>
    </w:p>
    <w:p w14:paraId="7D70A9F5" w14:textId="77777777" w:rsidR="00032C87" w:rsidRDefault="00032C87" w:rsidP="00032C87">
      <w:pPr>
        <w:rPr>
          <w:b/>
          <w:bCs/>
        </w:rPr>
      </w:pPr>
    </w:p>
    <w:p w14:paraId="5423795D" w14:textId="20AF3AD4" w:rsidR="00032C87" w:rsidRPr="00032C87" w:rsidRDefault="00032C87" w:rsidP="00032C87">
      <w:pPr>
        <w:rPr>
          <w:b/>
          <w:bCs/>
        </w:rPr>
      </w:pPr>
      <w:r w:rsidRPr="00032C87">
        <w:rPr>
          <w:b/>
          <w:bCs/>
        </w:rPr>
        <w:t>Reporting Period 2</w:t>
      </w:r>
    </w:p>
    <w:p w14:paraId="6FF3D134" w14:textId="1E7EC2DB" w:rsidR="00032C87" w:rsidRPr="00032C87" w:rsidRDefault="00032C87" w:rsidP="00032C87">
      <w:r w:rsidRPr="00032C87">
        <w:rPr>
          <w:b/>
          <w:bCs/>
        </w:rPr>
        <w:t>1 June 2026 – 30 September 2026</w:t>
      </w:r>
      <w:r w:rsidRPr="00032C87">
        <w:br/>
        <w:t xml:space="preserve">Report submission deadline: </w:t>
      </w:r>
      <w:r w:rsidRPr="00032C87">
        <w:rPr>
          <w:b/>
          <w:bCs/>
        </w:rPr>
        <w:t>30 September 2026</w:t>
      </w:r>
    </w:p>
    <w:p w14:paraId="77ADB1B9" w14:textId="77777777" w:rsidR="00032C87" w:rsidRPr="00032C87" w:rsidRDefault="00032C87" w:rsidP="00032C87">
      <w:r w:rsidRPr="00032C87">
        <w:lastRenderedPageBreak/>
        <w:t>During this reporting period, the Consultant shall:</w:t>
      </w:r>
    </w:p>
    <w:p w14:paraId="17D83B52" w14:textId="77777777" w:rsidR="00032C87" w:rsidRPr="00032C87" w:rsidRDefault="00032C87" w:rsidP="00032C87">
      <w:pPr>
        <w:pStyle w:val="ListParagraph"/>
        <w:numPr>
          <w:ilvl w:val="0"/>
          <w:numId w:val="10"/>
        </w:numPr>
        <w:contextualSpacing w:val="0"/>
        <w:rPr>
          <w:b/>
          <w:bCs/>
          <w:vanish/>
        </w:rPr>
      </w:pPr>
    </w:p>
    <w:p w14:paraId="0E0210DB" w14:textId="77777777" w:rsidR="00032C87" w:rsidRPr="00032C87" w:rsidRDefault="00032C87" w:rsidP="00032C87">
      <w:pPr>
        <w:pStyle w:val="ListParagraph"/>
        <w:numPr>
          <w:ilvl w:val="0"/>
          <w:numId w:val="10"/>
        </w:numPr>
        <w:contextualSpacing w:val="0"/>
        <w:rPr>
          <w:b/>
          <w:bCs/>
          <w:vanish/>
        </w:rPr>
      </w:pPr>
    </w:p>
    <w:p w14:paraId="32C6C04E" w14:textId="77777777" w:rsidR="00032C87" w:rsidRPr="00032C87" w:rsidRDefault="00032C87" w:rsidP="00032C87">
      <w:pPr>
        <w:pStyle w:val="ListParagraph"/>
        <w:numPr>
          <w:ilvl w:val="0"/>
          <w:numId w:val="10"/>
        </w:numPr>
        <w:contextualSpacing w:val="0"/>
        <w:rPr>
          <w:b/>
          <w:bCs/>
          <w:vanish/>
        </w:rPr>
      </w:pPr>
    </w:p>
    <w:p w14:paraId="6D5E2D69" w14:textId="77777777" w:rsidR="00032C87" w:rsidRPr="00032C87" w:rsidRDefault="00032C87" w:rsidP="00032C87">
      <w:pPr>
        <w:pStyle w:val="ListParagraph"/>
        <w:numPr>
          <w:ilvl w:val="1"/>
          <w:numId w:val="10"/>
        </w:numPr>
        <w:contextualSpacing w:val="0"/>
        <w:rPr>
          <w:b/>
          <w:bCs/>
          <w:vanish/>
        </w:rPr>
      </w:pPr>
    </w:p>
    <w:p w14:paraId="2D473B00" w14:textId="77777777" w:rsidR="00032C87" w:rsidRPr="00032C87" w:rsidRDefault="00032C87" w:rsidP="00032C87">
      <w:pPr>
        <w:pStyle w:val="ListParagraph"/>
        <w:numPr>
          <w:ilvl w:val="1"/>
          <w:numId w:val="10"/>
        </w:numPr>
        <w:contextualSpacing w:val="0"/>
        <w:rPr>
          <w:b/>
          <w:bCs/>
          <w:vanish/>
        </w:rPr>
      </w:pPr>
    </w:p>
    <w:p w14:paraId="5D87ED88" w14:textId="5100F86C" w:rsidR="00032C87" w:rsidRPr="00032C87" w:rsidRDefault="00032C87" w:rsidP="00032C87">
      <w:pPr>
        <w:numPr>
          <w:ilvl w:val="2"/>
          <w:numId w:val="10"/>
        </w:numPr>
      </w:pPr>
      <w:r w:rsidRPr="00032C87">
        <w:rPr>
          <w:b/>
          <w:bCs/>
        </w:rPr>
        <w:t>Analyze audience feedback and community statistics from previous months</w:t>
      </w:r>
      <w:r w:rsidRPr="00032C87">
        <w:t xml:space="preserve"> and prepare structured recommendations.</w:t>
      </w:r>
    </w:p>
    <w:p w14:paraId="42B066D4" w14:textId="77777777" w:rsidR="00032C87" w:rsidRPr="00032C87" w:rsidRDefault="00032C87" w:rsidP="00032C87">
      <w:pPr>
        <w:numPr>
          <w:ilvl w:val="2"/>
          <w:numId w:val="10"/>
        </w:numPr>
      </w:pPr>
      <w:r w:rsidRPr="00032C87">
        <w:rPr>
          <w:b/>
          <w:bCs/>
        </w:rPr>
        <w:t>Coordinate preparation of four (4) monthly content plans</w:t>
      </w:r>
      <w:r w:rsidRPr="00032C87">
        <w:t>, subject to UNESCO IITE endorsement.</w:t>
      </w:r>
    </w:p>
    <w:p w14:paraId="0465A67D" w14:textId="77777777" w:rsidR="00032C87" w:rsidRPr="00032C87" w:rsidRDefault="00032C87" w:rsidP="00032C87">
      <w:pPr>
        <w:numPr>
          <w:ilvl w:val="2"/>
          <w:numId w:val="10"/>
        </w:numPr>
      </w:pPr>
      <w:r w:rsidRPr="00032C87">
        <w:rPr>
          <w:b/>
          <w:bCs/>
        </w:rPr>
        <w:t>Coordinate publishing and targeting activities</w:t>
      </w:r>
      <w:r w:rsidRPr="00032C87">
        <w:t xml:space="preserve"> to enhance subscriber growth and engagement.</w:t>
      </w:r>
    </w:p>
    <w:p w14:paraId="4AB0CA39" w14:textId="77777777" w:rsidR="00032C87" w:rsidRPr="00032C87" w:rsidRDefault="00032C87" w:rsidP="00032C87">
      <w:pPr>
        <w:numPr>
          <w:ilvl w:val="2"/>
          <w:numId w:val="10"/>
        </w:numPr>
      </w:pPr>
      <w:r w:rsidRPr="00032C87">
        <w:rPr>
          <w:b/>
          <w:bCs/>
        </w:rPr>
        <w:t>Conduct weekly coordination meetings with the editorial team</w:t>
      </w:r>
      <w:r w:rsidRPr="00032C87">
        <w:t>, documenting decisions and strategic adjustments.</w:t>
      </w:r>
    </w:p>
    <w:p w14:paraId="7B4ACB1D" w14:textId="77777777" w:rsidR="00032C87" w:rsidRPr="00032C87" w:rsidRDefault="00032C87" w:rsidP="00032C87">
      <w:pPr>
        <w:numPr>
          <w:ilvl w:val="2"/>
          <w:numId w:val="10"/>
        </w:numPr>
      </w:pPr>
      <w:r w:rsidRPr="00032C87">
        <w:rPr>
          <w:b/>
          <w:bCs/>
        </w:rPr>
        <w:t>Monitor and evaluate effectiveness of communication measures</w:t>
      </w:r>
      <w:r w:rsidRPr="00032C87">
        <w:t>, including comparison against baseline metrics.</w:t>
      </w:r>
    </w:p>
    <w:p w14:paraId="7F5F12A4" w14:textId="77777777" w:rsidR="00032C87" w:rsidRPr="00032C87" w:rsidRDefault="00032C87" w:rsidP="00032C87">
      <w:pPr>
        <w:numPr>
          <w:ilvl w:val="2"/>
          <w:numId w:val="10"/>
        </w:numPr>
      </w:pPr>
      <w:r w:rsidRPr="00032C87">
        <w:rPr>
          <w:b/>
          <w:bCs/>
        </w:rPr>
        <w:t>Repackage and update a minimum of eight (8) previously published content items</w:t>
      </w:r>
      <w:r w:rsidRPr="00032C87">
        <w:t>.</w:t>
      </w:r>
    </w:p>
    <w:p w14:paraId="7D5B0833" w14:textId="77777777" w:rsidR="00032C87" w:rsidRPr="00032C87" w:rsidRDefault="00032C87" w:rsidP="00032C87">
      <w:pPr>
        <w:numPr>
          <w:ilvl w:val="2"/>
          <w:numId w:val="10"/>
        </w:numPr>
      </w:pPr>
      <w:r w:rsidRPr="00032C87">
        <w:rPr>
          <w:b/>
          <w:bCs/>
        </w:rPr>
        <w:t>Conceptualize and implement at least four (4) short audience polls</w:t>
      </w:r>
      <w:r w:rsidRPr="00032C87">
        <w:t>, documenting their impact.</w:t>
      </w:r>
    </w:p>
    <w:p w14:paraId="285678A7" w14:textId="77777777" w:rsidR="00032C87" w:rsidRPr="00032C87" w:rsidRDefault="00032C87" w:rsidP="00032C87">
      <w:pPr>
        <w:numPr>
          <w:ilvl w:val="2"/>
          <w:numId w:val="10"/>
        </w:numPr>
      </w:pPr>
      <w:r w:rsidRPr="00032C87">
        <w:rPr>
          <w:b/>
          <w:bCs/>
        </w:rPr>
        <w:t>Maintain structured analytical documentation</w:t>
      </w:r>
      <w:r w:rsidRPr="00032C87">
        <w:t xml:space="preserve"> outlining lessons learned and corrective measures.</w:t>
      </w:r>
    </w:p>
    <w:p w14:paraId="185F5658" w14:textId="77777777" w:rsidR="00032C87" w:rsidRPr="00032C87" w:rsidRDefault="00032C87" w:rsidP="00032C87">
      <w:pPr>
        <w:rPr>
          <w:b/>
          <w:bCs/>
        </w:rPr>
      </w:pPr>
      <w:r w:rsidRPr="00032C87">
        <w:rPr>
          <w:b/>
          <w:bCs/>
        </w:rPr>
        <w:t>Period 2 Activity Report</w:t>
      </w:r>
    </w:p>
    <w:p w14:paraId="1C801FE0" w14:textId="14CA02E5" w:rsidR="00032C87" w:rsidRPr="00032C87" w:rsidRDefault="00032C87" w:rsidP="00032C87">
      <w:pPr>
        <w:numPr>
          <w:ilvl w:val="2"/>
          <w:numId w:val="10"/>
        </w:numPr>
        <w:rPr>
          <w:b/>
          <w:bCs/>
        </w:rPr>
      </w:pPr>
      <w:r w:rsidRPr="00032C87">
        <w:rPr>
          <w:b/>
          <w:bCs/>
        </w:rPr>
        <w:t>By 30 September 2026, the Consultant shall submit a report covering 1 June – 30 September 2026.</w:t>
      </w:r>
    </w:p>
    <w:p w14:paraId="7A5386CC" w14:textId="77777777" w:rsidR="00032C87" w:rsidRPr="00032C87" w:rsidRDefault="00032C87" w:rsidP="00032C87">
      <w:r w:rsidRPr="00032C87">
        <w:t>The report shall include:</w:t>
      </w:r>
    </w:p>
    <w:p w14:paraId="716749AD" w14:textId="77777777" w:rsidR="00032C87" w:rsidRPr="00032C87" w:rsidRDefault="00032C87" w:rsidP="00032C87">
      <w:pPr>
        <w:numPr>
          <w:ilvl w:val="0"/>
          <w:numId w:val="4"/>
        </w:numPr>
      </w:pPr>
      <w:r w:rsidRPr="00032C87">
        <w:t>KPI comparison against Period 1 baseline;</w:t>
      </w:r>
    </w:p>
    <w:p w14:paraId="22825E92" w14:textId="77777777" w:rsidR="00032C87" w:rsidRPr="00032C87" w:rsidRDefault="00032C87" w:rsidP="00032C87">
      <w:pPr>
        <w:numPr>
          <w:ilvl w:val="0"/>
          <w:numId w:val="4"/>
        </w:numPr>
      </w:pPr>
      <w:r w:rsidRPr="00032C87">
        <w:t>Four approved monthly content plans;</w:t>
      </w:r>
    </w:p>
    <w:p w14:paraId="7E72D017" w14:textId="77777777" w:rsidR="00032C87" w:rsidRPr="00032C87" w:rsidRDefault="00032C87" w:rsidP="00032C87">
      <w:pPr>
        <w:numPr>
          <w:ilvl w:val="0"/>
          <w:numId w:val="4"/>
        </w:numPr>
      </w:pPr>
      <w:r w:rsidRPr="00032C87">
        <w:t>List of eight repackaged items;</w:t>
      </w:r>
    </w:p>
    <w:p w14:paraId="15A60662" w14:textId="77777777" w:rsidR="00032C87" w:rsidRPr="00032C87" w:rsidRDefault="00032C87" w:rsidP="00032C87">
      <w:pPr>
        <w:numPr>
          <w:ilvl w:val="0"/>
          <w:numId w:val="4"/>
        </w:numPr>
      </w:pPr>
      <w:r w:rsidRPr="00032C87">
        <w:t>Documentation of four audience polls;</w:t>
      </w:r>
    </w:p>
    <w:p w14:paraId="1D4F932E" w14:textId="77777777" w:rsidR="00032C87" w:rsidRPr="00032C87" w:rsidRDefault="00032C87" w:rsidP="00032C87">
      <w:pPr>
        <w:numPr>
          <w:ilvl w:val="0"/>
          <w:numId w:val="4"/>
        </w:numPr>
      </w:pPr>
      <w:r w:rsidRPr="00032C87">
        <w:t>Engagement, reach and growth analysis;</w:t>
      </w:r>
    </w:p>
    <w:p w14:paraId="4908CE84" w14:textId="0C5DCCC9" w:rsidR="00032C87" w:rsidRPr="00032C87" w:rsidRDefault="00032C87" w:rsidP="00032C87">
      <w:pPr>
        <w:numPr>
          <w:ilvl w:val="0"/>
          <w:numId w:val="4"/>
        </w:numPr>
      </w:pPr>
      <w:r w:rsidRPr="00032C87">
        <w:t>Description of optimization measures introduced.</w:t>
      </w:r>
    </w:p>
    <w:p w14:paraId="7D915603" w14:textId="77777777" w:rsidR="00032C87" w:rsidRPr="005A06FE" w:rsidRDefault="00032C87" w:rsidP="00032C87">
      <w:pPr>
        <w:rPr>
          <w:b/>
          <w:bCs/>
        </w:rPr>
      </w:pPr>
    </w:p>
    <w:p w14:paraId="57C05A5B" w14:textId="1357092A" w:rsidR="00032C87" w:rsidRPr="005A06FE" w:rsidRDefault="00032C87" w:rsidP="00032C87">
      <w:pPr>
        <w:rPr>
          <w:b/>
          <w:bCs/>
        </w:rPr>
      </w:pPr>
      <w:r w:rsidRPr="00032C87">
        <w:rPr>
          <w:b/>
          <w:bCs/>
        </w:rPr>
        <w:lastRenderedPageBreak/>
        <w:t>Reporting Period 3</w:t>
      </w:r>
      <w:r w:rsidR="005A06FE" w:rsidRPr="005A06FE">
        <w:rPr>
          <w:b/>
          <w:bCs/>
        </w:rPr>
        <w:t xml:space="preserve">: </w:t>
      </w:r>
      <w:r w:rsidRPr="00032C87">
        <w:rPr>
          <w:b/>
          <w:bCs/>
        </w:rPr>
        <w:t>1 October 2026 – 2 December 2026</w:t>
      </w:r>
      <w:r w:rsidRPr="00032C87">
        <w:br/>
        <w:t xml:space="preserve">Report submission deadline: </w:t>
      </w:r>
      <w:r w:rsidRPr="00032C87">
        <w:rPr>
          <w:b/>
          <w:bCs/>
        </w:rPr>
        <w:t>2 December 2026</w:t>
      </w:r>
    </w:p>
    <w:p w14:paraId="095745FB" w14:textId="77777777" w:rsidR="00032C87" w:rsidRPr="00032C87" w:rsidRDefault="00032C87" w:rsidP="00032C87">
      <w:r w:rsidRPr="00032C87">
        <w:t>During this reporting period, the Consultant shall:</w:t>
      </w:r>
    </w:p>
    <w:p w14:paraId="291C85EF" w14:textId="77777777" w:rsidR="006513C8" w:rsidRPr="006513C8" w:rsidRDefault="006513C8" w:rsidP="006513C8">
      <w:pPr>
        <w:pStyle w:val="ListParagraph"/>
        <w:numPr>
          <w:ilvl w:val="0"/>
          <w:numId w:val="11"/>
        </w:numPr>
        <w:contextualSpacing w:val="0"/>
        <w:rPr>
          <w:b/>
          <w:bCs/>
          <w:vanish/>
        </w:rPr>
      </w:pPr>
    </w:p>
    <w:p w14:paraId="446F0866" w14:textId="77777777" w:rsidR="006513C8" w:rsidRPr="006513C8" w:rsidRDefault="006513C8" w:rsidP="006513C8">
      <w:pPr>
        <w:pStyle w:val="ListParagraph"/>
        <w:numPr>
          <w:ilvl w:val="0"/>
          <w:numId w:val="11"/>
        </w:numPr>
        <w:contextualSpacing w:val="0"/>
        <w:rPr>
          <w:b/>
          <w:bCs/>
          <w:vanish/>
        </w:rPr>
      </w:pPr>
    </w:p>
    <w:p w14:paraId="4B2D2005" w14:textId="77777777" w:rsidR="006513C8" w:rsidRPr="006513C8" w:rsidRDefault="006513C8" w:rsidP="006513C8">
      <w:pPr>
        <w:pStyle w:val="ListParagraph"/>
        <w:numPr>
          <w:ilvl w:val="0"/>
          <w:numId w:val="11"/>
        </w:numPr>
        <w:contextualSpacing w:val="0"/>
        <w:rPr>
          <w:b/>
          <w:bCs/>
          <w:vanish/>
        </w:rPr>
      </w:pPr>
    </w:p>
    <w:p w14:paraId="2DFF8F7E" w14:textId="77777777" w:rsidR="006513C8" w:rsidRPr="006513C8" w:rsidRDefault="006513C8" w:rsidP="006513C8">
      <w:pPr>
        <w:pStyle w:val="ListParagraph"/>
        <w:numPr>
          <w:ilvl w:val="1"/>
          <w:numId w:val="11"/>
        </w:numPr>
        <w:contextualSpacing w:val="0"/>
        <w:rPr>
          <w:b/>
          <w:bCs/>
          <w:vanish/>
        </w:rPr>
      </w:pPr>
    </w:p>
    <w:p w14:paraId="262354A8" w14:textId="77777777" w:rsidR="006513C8" w:rsidRPr="006513C8" w:rsidRDefault="006513C8" w:rsidP="006513C8">
      <w:pPr>
        <w:pStyle w:val="ListParagraph"/>
        <w:numPr>
          <w:ilvl w:val="1"/>
          <w:numId w:val="11"/>
        </w:numPr>
        <w:contextualSpacing w:val="0"/>
        <w:rPr>
          <w:b/>
          <w:bCs/>
          <w:vanish/>
        </w:rPr>
      </w:pPr>
    </w:p>
    <w:p w14:paraId="4F3BE357" w14:textId="77777777" w:rsidR="006513C8" w:rsidRPr="006513C8" w:rsidRDefault="006513C8" w:rsidP="006513C8">
      <w:pPr>
        <w:pStyle w:val="ListParagraph"/>
        <w:numPr>
          <w:ilvl w:val="1"/>
          <w:numId w:val="11"/>
        </w:numPr>
        <w:contextualSpacing w:val="0"/>
        <w:rPr>
          <w:b/>
          <w:bCs/>
          <w:vanish/>
        </w:rPr>
      </w:pPr>
    </w:p>
    <w:p w14:paraId="74245764" w14:textId="3473882D" w:rsidR="00032C87" w:rsidRPr="00032C87" w:rsidRDefault="00032C87" w:rsidP="006513C8">
      <w:pPr>
        <w:numPr>
          <w:ilvl w:val="2"/>
          <w:numId w:val="11"/>
        </w:numPr>
      </w:pPr>
      <w:r w:rsidRPr="00032C87">
        <w:rPr>
          <w:b/>
          <w:bCs/>
        </w:rPr>
        <w:t>Analyze user feedback and community statistics for the final reporting period</w:t>
      </w:r>
      <w:r w:rsidRPr="00032C87">
        <w:t>.</w:t>
      </w:r>
    </w:p>
    <w:p w14:paraId="313993C9" w14:textId="77777777" w:rsidR="00032C87" w:rsidRPr="00032C87" w:rsidRDefault="00032C87" w:rsidP="006513C8">
      <w:pPr>
        <w:numPr>
          <w:ilvl w:val="2"/>
          <w:numId w:val="11"/>
        </w:numPr>
      </w:pPr>
      <w:r w:rsidRPr="00032C87">
        <w:rPr>
          <w:b/>
          <w:bCs/>
        </w:rPr>
        <w:t>Coordinate preparation of monthly content plans</w:t>
      </w:r>
      <w:r w:rsidRPr="00032C87">
        <w:t xml:space="preserve"> for October and November 2026, subject to UNESCO IITE endorsement.</w:t>
      </w:r>
    </w:p>
    <w:p w14:paraId="08E7549F" w14:textId="77777777" w:rsidR="00032C87" w:rsidRPr="00032C87" w:rsidRDefault="00032C87" w:rsidP="006513C8">
      <w:pPr>
        <w:numPr>
          <w:ilvl w:val="2"/>
          <w:numId w:val="11"/>
        </w:numPr>
      </w:pPr>
      <w:r w:rsidRPr="00032C87">
        <w:rPr>
          <w:b/>
          <w:bCs/>
        </w:rPr>
        <w:t>Coordinate publishing and targeting activities</w:t>
      </w:r>
      <w:r w:rsidRPr="00032C87">
        <w:t>, ensuring continued compliance with editorial standards.</w:t>
      </w:r>
    </w:p>
    <w:p w14:paraId="2DA61FFE" w14:textId="77777777" w:rsidR="00032C87" w:rsidRPr="00032C87" w:rsidRDefault="00032C87" w:rsidP="006513C8">
      <w:pPr>
        <w:numPr>
          <w:ilvl w:val="2"/>
          <w:numId w:val="11"/>
        </w:numPr>
      </w:pPr>
      <w:r w:rsidRPr="00032C87">
        <w:rPr>
          <w:b/>
          <w:bCs/>
        </w:rPr>
        <w:t>Conduct weekly coordination meetings with the editorial team</w:t>
      </w:r>
      <w:r w:rsidRPr="00032C87">
        <w:t>.</w:t>
      </w:r>
    </w:p>
    <w:p w14:paraId="59263102" w14:textId="77777777" w:rsidR="00032C87" w:rsidRPr="00032C87" w:rsidRDefault="00032C87" w:rsidP="006513C8">
      <w:pPr>
        <w:numPr>
          <w:ilvl w:val="2"/>
          <w:numId w:val="11"/>
        </w:numPr>
      </w:pPr>
      <w:r w:rsidRPr="00032C87">
        <w:rPr>
          <w:b/>
          <w:bCs/>
        </w:rPr>
        <w:t>Monitor effectiveness of audience growth and engagement measures</w:t>
      </w:r>
      <w:r w:rsidRPr="00032C87">
        <w:t>.</w:t>
      </w:r>
    </w:p>
    <w:p w14:paraId="2932FC7C" w14:textId="77777777" w:rsidR="00032C87" w:rsidRPr="00032C87" w:rsidRDefault="00032C87" w:rsidP="006513C8">
      <w:pPr>
        <w:numPr>
          <w:ilvl w:val="2"/>
          <w:numId w:val="11"/>
        </w:numPr>
      </w:pPr>
      <w:r w:rsidRPr="00032C87">
        <w:rPr>
          <w:b/>
          <w:bCs/>
        </w:rPr>
        <w:t>Repackage and update a minimum of four (4) previously published content items</w:t>
      </w:r>
      <w:r w:rsidRPr="00032C87">
        <w:t xml:space="preserve"> (reflecting the shortened reporting period).</w:t>
      </w:r>
    </w:p>
    <w:p w14:paraId="240CE3F6" w14:textId="77777777" w:rsidR="00032C87" w:rsidRDefault="00032C87" w:rsidP="006513C8">
      <w:pPr>
        <w:numPr>
          <w:ilvl w:val="2"/>
          <w:numId w:val="11"/>
        </w:numPr>
      </w:pPr>
      <w:r w:rsidRPr="00032C87">
        <w:rPr>
          <w:b/>
          <w:bCs/>
        </w:rPr>
        <w:t>Conceptualize and implement at least two (2) short audience polls</w:t>
      </w:r>
      <w:r w:rsidRPr="00032C87">
        <w:t>.</w:t>
      </w:r>
    </w:p>
    <w:p w14:paraId="0164C371" w14:textId="67FFEE89" w:rsidR="007E4105" w:rsidRPr="00032C87" w:rsidRDefault="007E4105" w:rsidP="006513C8">
      <w:pPr>
        <w:numPr>
          <w:ilvl w:val="2"/>
          <w:numId w:val="11"/>
        </w:numPr>
      </w:pPr>
      <w:r w:rsidRPr="007E4105">
        <w:rPr>
          <w:b/>
          <w:bCs/>
        </w:rPr>
        <w:t xml:space="preserve">Conduct </w:t>
      </w:r>
      <w:r w:rsidRPr="007E4105">
        <w:t xml:space="preserve">at least </w:t>
      </w:r>
      <w:r w:rsidRPr="007E4105">
        <w:rPr>
          <w:b/>
          <w:bCs/>
        </w:rPr>
        <w:t>2 researches and analyse how youth interact with AI</w:t>
      </w:r>
      <w:r w:rsidRPr="007E4105">
        <w:t xml:space="preserve"> (including a survey with no fewer than 200 respondents), to inform the development of a prompt library as a special project.</w:t>
      </w:r>
    </w:p>
    <w:p w14:paraId="1D920FB6" w14:textId="77777777" w:rsidR="00032C87" w:rsidRPr="00032C87" w:rsidRDefault="00032C87" w:rsidP="006513C8">
      <w:pPr>
        <w:numPr>
          <w:ilvl w:val="2"/>
          <w:numId w:val="11"/>
        </w:numPr>
      </w:pPr>
      <w:r w:rsidRPr="00032C87">
        <w:rPr>
          <w:b/>
          <w:bCs/>
        </w:rPr>
        <w:t>Prepare a consolidated analytical summary for the 2026 cycle</w:t>
      </w:r>
      <w:r w:rsidRPr="00032C87">
        <w:t>, including forward-looking recommendations.</w:t>
      </w:r>
    </w:p>
    <w:p w14:paraId="07718D91" w14:textId="77777777" w:rsidR="00032C87" w:rsidRPr="00032C87" w:rsidRDefault="00032C87" w:rsidP="00032C87">
      <w:pPr>
        <w:rPr>
          <w:b/>
          <w:bCs/>
        </w:rPr>
      </w:pPr>
      <w:r w:rsidRPr="00032C87">
        <w:rPr>
          <w:b/>
          <w:bCs/>
        </w:rPr>
        <w:t>Period 3 Activity Report and Consolidated Summary</w:t>
      </w:r>
    </w:p>
    <w:p w14:paraId="2A509BFD" w14:textId="0F866DA8" w:rsidR="00032C87" w:rsidRPr="00032C87" w:rsidRDefault="00032C87" w:rsidP="006513C8">
      <w:pPr>
        <w:pStyle w:val="ListParagraph"/>
        <w:numPr>
          <w:ilvl w:val="2"/>
          <w:numId w:val="11"/>
        </w:numPr>
      </w:pPr>
      <w:r w:rsidRPr="00032C87">
        <w:t xml:space="preserve">By </w:t>
      </w:r>
      <w:r w:rsidRPr="006513C8">
        <w:rPr>
          <w:b/>
          <w:bCs/>
        </w:rPr>
        <w:t>2 December 2026</w:t>
      </w:r>
      <w:r w:rsidRPr="00032C87">
        <w:t>, the Consultant shall submit:</w:t>
      </w:r>
    </w:p>
    <w:p w14:paraId="717D081B" w14:textId="77777777" w:rsidR="00032C87" w:rsidRPr="00032C87" w:rsidRDefault="00032C87" w:rsidP="00032C87">
      <w:pPr>
        <w:numPr>
          <w:ilvl w:val="0"/>
          <w:numId w:val="6"/>
        </w:numPr>
      </w:pPr>
      <w:r w:rsidRPr="00032C87">
        <w:t>Period 3 Activity Report (1 October – 2 December 2026);</w:t>
      </w:r>
    </w:p>
    <w:p w14:paraId="64ACF3C9" w14:textId="77777777" w:rsidR="00032C87" w:rsidRPr="00032C87" w:rsidRDefault="00032C87" w:rsidP="00032C87">
      <w:pPr>
        <w:numPr>
          <w:ilvl w:val="0"/>
          <w:numId w:val="6"/>
        </w:numPr>
      </w:pPr>
      <w:r w:rsidRPr="00032C87">
        <w:t>Consolidated 2026 Summary including:</w:t>
      </w:r>
    </w:p>
    <w:p w14:paraId="5A114926" w14:textId="77777777" w:rsidR="00032C87" w:rsidRPr="00032C87" w:rsidRDefault="00032C87" w:rsidP="00032C87">
      <w:pPr>
        <w:numPr>
          <w:ilvl w:val="1"/>
          <w:numId w:val="6"/>
        </w:numPr>
      </w:pPr>
      <w:r w:rsidRPr="00032C87">
        <w:t>Full-year engagement and reach analysis;</w:t>
      </w:r>
    </w:p>
    <w:p w14:paraId="1DB2340B" w14:textId="46D6589A" w:rsidR="00032C87" w:rsidRPr="00032C87" w:rsidRDefault="00032C87" w:rsidP="006513C8">
      <w:pPr>
        <w:numPr>
          <w:ilvl w:val="1"/>
          <w:numId w:val="6"/>
        </w:numPr>
      </w:pPr>
      <w:r w:rsidRPr="00032C87">
        <w:t>Subscriber growth overview;</w:t>
      </w:r>
    </w:p>
    <w:p w14:paraId="58834710" w14:textId="77777777" w:rsidR="00032C87" w:rsidRPr="00032C87" w:rsidRDefault="00032C87" w:rsidP="00032C87">
      <w:pPr>
        <w:numPr>
          <w:ilvl w:val="1"/>
          <w:numId w:val="6"/>
        </w:numPr>
      </w:pPr>
      <w:r w:rsidRPr="00032C87">
        <w:t>Strategic recommendations for the next cycle.</w:t>
      </w:r>
    </w:p>
    <w:p w14:paraId="3F4A0C13" w14:textId="4B9DB6D6" w:rsidR="00032C87" w:rsidRPr="00032C87" w:rsidRDefault="00032C87" w:rsidP="00032C87"/>
    <w:p w14:paraId="16BE17E3" w14:textId="77777777" w:rsidR="00032C87" w:rsidRPr="00032C87" w:rsidRDefault="00032C87" w:rsidP="00032C87">
      <w:pPr>
        <w:rPr>
          <w:b/>
          <w:bCs/>
        </w:rPr>
      </w:pPr>
      <w:r w:rsidRPr="00032C87">
        <w:rPr>
          <w:b/>
          <w:bCs/>
        </w:rPr>
        <w:t>Article IV. Compliance</w:t>
      </w:r>
    </w:p>
    <w:p w14:paraId="15A710EC" w14:textId="77777777" w:rsidR="00032C87" w:rsidRPr="00032C87" w:rsidRDefault="00032C87" w:rsidP="00032C87">
      <w:r w:rsidRPr="00032C87">
        <w:lastRenderedPageBreak/>
        <w:t>All outputs shall:</w:t>
      </w:r>
    </w:p>
    <w:p w14:paraId="4540DCB7" w14:textId="77777777" w:rsidR="00032C87" w:rsidRPr="00032C87" w:rsidRDefault="00032C87" w:rsidP="00032C87">
      <w:pPr>
        <w:numPr>
          <w:ilvl w:val="0"/>
          <w:numId w:val="7"/>
        </w:numPr>
      </w:pPr>
      <w:r w:rsidRPr="00032C87">
        <w:t>Comply with UNESCO normative frameworks;</w:t>
      </w:r>
    </w:p>
    <w:p w14:paraId="64602E0C" w14:textId="77777777" w:rsidR="00032C87" w:rsidRPr="00032C87" w:rsidRDefault="00032C87" w:rsidP="00032C87">
      <w:pPr>
        <w:numPr>
          <w:ilvl w:val="0"/>
          <w:numId w:val="7"/>
        </w:numPr>
      </w:pPr>
      <w:r w:rsidRPr="00032C87">
        <w:t>Be grounded in reliable and scientifically validated sources;</w:t>
      </w:r>
    </w:p>
    <w:p w14:paraId="58D36CD5" w14:textId="77777777" w:rsidR="00032C87" w:rsidRPr="00032C87" w:rsidRDefault="00032C87" w:rsidP="00032C87">
      <w:pPr>
        <w:numPr>
          <w:ilvl w:val="0"/>
          <w:numId w:val="7"/>
        </w:numPr>
      </w:pPr>
      <w:r w:rsidRPr="00032C87">
        <w:t>Reflect rights-based and gender-responsive principles;</w:t>
      </w:r>
    </w:p>
    <w:p w14:paraId="4203057D" w14:textId="77777777" w:rsidR="00032C87" w:rsidRPr="00032C87" w:rsidRDefault="00032C87" w:rsidP="00032C87">
      <w:pPr>
        <w:numPr>
          <w:ilvl w:val="0"/>
          <w:numId w:val="7"/>
        </w:numPr>
      </w:pPr>
      <w:r w:rsidRPr="00032C87">
        <w:t>Avoid discriminatory or stigmatizing language;</w:t>
      </w:r>
    </w:p>
    <w:p w14:paraId="08F66BA6" w14:textId="77777777" w:rsidR="00032C87" w:rsidRPr="00032C87" w:rsidRDefault="00032C87" w:rsidP="00032C87">
      <w:pPr>
        <w:numPr>
          <w:ilvl w:val="0"/>
          <w:numId w:val="7"/>
        </w:numPr>
      </w:pPr>
      <w:r w:rsidRPr="00032C87">
        <w:t>Respect confidentiality and data protection standards.</w:t>
      </w:r>
    </w:p>
    <w:p w14:paraId="708C6D9C" w14:textId="77777777" w:rsidR="00032C87" w:rsidRPr="00032C87" w:rsidRDefault="00032C87" w:rsidP="00032C87">
      <w:r w:rsidRPr="00032C87">
        <w:t>UNESCO reserves the right to request revisions where deliverables do not meet qualitative or quantitative requirements.</w:t>
      </w:r>
    </w:p>
    <w:p w14:paraId="5655DD40" w14:textId="7C7C126B" w:rsidR="00032C87" w:rsidRPr="005A06FE" w:rsidRDefault="00032C87" w:rsidP="00032C87"/>
    <w:p w14:paraId="3715C986" w14:textId="77777777" w:rsidR="00032C87" w:rsidRPr="00032C87" w:rsidRDefault="00032C87" w:rsidP="00032C87">
      <w:pPr>
        <w:rPr>
          <w:b/>
          <w:bCs/>
        </w:rPr>
      </w:pPr>
      <w:r w:rsidRPr="00032C87">
        <w:rPr>
          <w:b/>
          <w:bCs/>
        </w:rPr>
        <w:t>Article V. Acceptance and Payment</w:t>
      </w:r>
    </w:p>
    <w:p w14:paraId="59E0FB63" w14:textId="77777777" w:rsidR="00032C87" w:rsidRPr="00032C87" w:rsidRDefault="00032C87" w:rsidP="00032C87">
      <w:r w:rsidRPr="00032C87">
        <w:t>Each instalment shall be payable upon:</w:t>
      </w:r>
    </w:p>
    <w:p w14:paraId="2718D969" w14:textId="77777777" w:rsidR="00032C87" w:rsidRPr="00032C87" w:rsidRDefault="00032C87" w:rsidP="00032C87">
      <w:pPr>
        <w:numPr>
          <w:ilvl w:val="0"/>
          <w:numId w:val="8"/>
        </w:numPr>
      </w:pPr>
      <w:r w:rsidRPr="00032C87">
        <w:t>Timely submission of the respective activity report;</w:t>
      </w:r>
    </w:p>
    <w:p w14:paraId="7F595FD1" w14:textId="77777777" w:rsidR="00032C87" w:rsidRPr="00032C87" w:rsidRDefault="00032C87" w:rsidP="00032C87">
      <w:pPr>
        <w:numPr>
          <w:ilvl w:val="0"/>
          <w:numId w:val="8"/>
        </w:numPr>
      </w:pPr>
      <w:r w:rsidRPr="00032C87">
        <w:t>Verification that all minimum deliverables have been met;</w:t>
      </w:r>
    </w:p>
    <w:p w14:paraId="22BDCA7E" w14:textId="77777777" w:rsidR="00032C87" w:rsidRPr="00032C87" w:rsidRDefault="00032C87" w:rsidP="00032C87">
      <w:pPr>
        <w:numPr>
          <w:ilvl w:val="0"/>
          <w:numId w:val="8"/>
        </w:numPr>
      </w:pPr>
      <w:r w:rsidRPr="00032C87">
        <w:t>Written approval by UNESCO IITE.</w:t>
      </w:r>
    </w:p>
    <w:p w14:paraId="48EC4DD3" w14:textId="52137CE8" w:rsidR="006A71C2" w:rsidRDefault="00032C87" w:rsidP="0047758A">
      <w:r w:rsidRPr="00032C87">
        <w:t>Failure to meet agreed deliverables may result in delayed or adjusted payment in accordance with UNESCO regulations.</w:t>
      </w:r>
    </w:p>
    <w:sectPr w:rsidR="006A71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0594A"/>
    <w:multiLevelType w:val="multilevel"/>
    <w:tmpl w:val="5510C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D6299A"/>
    <w:multiLevelType w:val="multilevel"/>
    <w:tmpl w:val="41607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557D1B"/>
    <w:multiLevelType w:val="multilevel"/>
    <w:tmpl w:val="970AF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360B53"/>
    <w:multiLevelType w:val="multilevel"/>
    <w:tmpl w:val="A05A13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FE24C17"/>
    <w:multiLevelType w:val="multilevel"/>
    <w:tmpl w:val="AAF4D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285E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4724628"/>
    <w:multiLevelType w:val="multilevel"/>
    <w:tmpl w:val="6E182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C79342B"/>
    <w:multiLevelType w:val="multilevel"/>
    <w:tmpl w:val="30E40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052A5D"/>
    <w:multiLevelType w:val="multilevel"/>
    <w:tmpl w:val="FA589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44724E"/>
    <w:multiLevelType w:val="multilevel"/>
    <w:tmpl w:val="BB809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DA51E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2695588">
    <w:abstractNumId w:val="0"/>
  </w:num>
  <w:num w:numId="2" w16cid:durableId="1034382572">
    <w:abstractNumId w:val="9"/>
  </w:num>
  <w:num w:numId="3" w16cid:durableId="1858038933">
    <w:abstractNumId w:val="7"/>
  </w:num>
  <w:num w:numId="4" w16cid:durableId="201403743">
    <w:abstractNumId w:val="8"/>
  </w:num>
  <w:num w:numId="5" w16cid:durableId="1929845679">
    <w:abstractNumId w:val="6"/>
  </w:num>
  <w:num w:numId="6" w16cid:durableId="757603095">
    <w:abstractNumId w:val="4"/>
  </w:num>
  <w:num w:numId="7" w16cid:durableId="638921464">
    <w:abstractNumId w:val="1"/>
  </w:num>
  <w:num w:numId="8" w16cid:durableId="1588539914">
    <w:abstractNumId w:val="2"/>
  </w:num>
  <w:num w:numId="9" w16cid:durableId="1704939908">
    <w:abstractNumId w:val="10"/>
  </w:num>
  <w:num w:numId="10" w16cid:durableId="1024214842">
    <w:abstractNumId w:val="3"/>
  </w:num>
  <w:num w:numId="11" w16cid:durableId="1882284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D61"/>
    <w:rsid w:val="00032C87"/>
    <w:rsid w:val="00347212"/>
    <w:rsid w:val="0047758A"/>
    <w:rsid w:val="0049581A"/>
    <w:rsid w:val="005A06FE"/>
    <w:rsid w:val="006513C8"/>
    <w:rsid w:val="00667212"/>
    <w:rsid w:val="006A71C2"/>
    <w:rsid w:val="00723D61"/>
    <w:rsid w:val="007E4105"/>
    <w:rsid w:val="00885132"/>
    <w:rsid w:val="00C4756F"/>
    <w:rsid w:val="00C721C1"/>
    <w:rsid w:val="00CC547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21994"/>
  <w15:chartTrackingRefBased/>
  <w15:docId w15:val="{BF7142A2-9029-42C8-A7A2-D230626B9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US"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3D61"/>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unhideWhenUsed/>
    <w:qFormat/>
    <w:rsid w:val="00723D61"/>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723D61"/>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723D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3D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3D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3D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3D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3D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3D61"/>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rsid w:val="00723D61"/>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723D61"/>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723D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3D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3D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3D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3D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3D61"/>
    <w:rPr>
      <w:rFonts w:eastAsiaTheme="majorEastAsia" w:cstheme="majorBidi"/>
      <w:color w:val="272727" w:themeColor="text1" w:themeTint="D8"/>
    </w:rPr>
  </w:style>
  <w:style w:type="paragraph" w:styleId="Title">
    <w:name w:val="Title"/>
    <w:basedOn w:val="Normal"/>
    <w:next w:val="Normal"/>
    <w:link w:val="TitleChar"/>
    <w:uiPriority w:val="10"/>
    <w:qFormat/>
    <w:rsid w:val="00723D61"/>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723D61"/>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723D61"/>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723D61"/>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723D61"/>
    <w:pPr>
      <w:spacing w:before="160"/>
      <w:jc w:val="center"/>
    </w:pPr>
    <w:rPr>
      <w:i/>
      <w:iCs/>
      <w:color w:val="404040" w:themeColor="text1" w:themeTint="BF"/>
    </w:rPr>
  </w:style>
  <w:style w:type="character" w:customStyle="1" w:styleId="QuoteChar">
    <w:name w:val="Quote Char"/>
    <w:basedOn w:val="DefaultParagraphFont"/>
    <w:link w:val="Quote"/>
    <w:uiPriority w:val="29"/>
    <w:rsid w:val="00723D61"/>
    <w:rPr>
      <w:i/>
      <w:iCs/>
      <w:color w:val="404040" w:themeColor="text1" w:themeTint="BF"/>
    </w:rPr>
  </w:style>
  <w:style w:type="paragraph" w:styleId="ListParagraph">
    <w:name w:val="List Paragraph"/>
    <w:basedOn w:val="Normal"/>
    <w:uiPriority w:val="34"/>
    <w:qFormat/>
    <w:rsid w:val="00723D61"/>
    <w:pPr>
      <w:ind w:left="720"/>
      <w:contextualSpacing/>
    </w:pPr>
  </w:style>
  <w:style w:type="character" w:styleId="IntenseEmphasis">
    <w:name w:val="Intense Emphasis"/>
    <w:basedOn w:val="DefaultParagraphFont"/>
    <w:uiPriority w:val="21"/>
    <w:qFormat/>
    <w:rsid w:val="00723D61"/>
    <w:rPr>
      <w:i/>
      <w:iCs/>
      <w:color w:val="0F4761" w:themeColor="accent1" w:themeShade="BF"/>
    </w:rPr>
  </w:style>
  <w:style w:type="paragraph" w:styleId="IntenseQuote">
    <w:name w:val="Intense Quote"/>
    <w:basedOn w:val="Normal"/>
    <w:next w:val="Normal"/>
    <w:link w:val="IntenseQuoteChar"/>
    <w:uiPriority w:val="30"/>
    <w:qFormat/>
    <w:rsid w:val="00723D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3D61"/>
    <w:rPr>
      <w:i/>
      <w:iCs/>
      <w:color w:val="0F4761" w:themeColor="accent1" w:themeShade="BF"/>
    </w:rPr>
  </w:style>
  <w:style w:type="character" w:styleId="IntenseReference">
    <w:name w:val="Intense Reference"/>
    <w:basedOn w:val="DefaultParagraphFont"/>
    <w:uiPriority w:val="32"/>
    <w:qFormat/>
    <w:rsid w:val="00723D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20</TotalTime>
  <Pages>5</Pages>
  <Words>934</Words>
  <Characters>5327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Samolygo, Ekaterina</dc:creator>
  <cp:keywords/>
  <dc:description/>
  <cp:lastModifiedBy>Samolygo, Ekaterina</cp:lastModifiedBy>
  <cp:revision>7</cp:revision>
  <dcterms:created xsi:type="dcterms:W3CDTF">2026-02-16T12:26:00Z</dcterms:created>
  <dcterms:modified xsi:type="dcterms:W3CDTF">2026-02-18T14:11:00Z</dcterms:modified>
</cp:coreProperties>
</file>